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2" w:rsidRPr="00DC5722" w:rsidRDefault="00DC5722" w:rsidP="00DC5722">
      <w:pPr>
        <w:spacing w:after="0"/>
        <w:rPr>
          <w:sz w:val="28"/>
          <w:szCs w:val="28"/>
          <w:lang w:val="ru-RU"/>
        </w:rPr>
      </w:pPr>
      <w:r w:rsidRPr="00DC5722">
        <w:rPr>
          <w:b/>
          <w:color w:val="000000"/>
          <w:sz w:val="28"/>
          <w:szCs w:val="28"/>
          <w:lang w:val="ru-RU"/>
        </w:rPr>
        <w:t>Правила оказания государственной услуги "Выдача окончательного решения на перевод сельскохозяйственных угодий из одного вида в другой"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1CD7">
        <w:rPr>
          <w:color w:val="FF0000"/>
          <w:sz w:val="28"/>
          <w:lang w:val="ru-RU"/>
        </w:rPr>
        <w:t xml:space="preserve"> Сноска. Приложение 8 - в редакции приказа и.о. Министра сельского хозяйства РК от 19.06.2023 № 236 (вводится в действие по истечении шестидесяти календарных дней после дня его первого официального опубликования).</w:t>
      </w:r>
    </w:p>
    <w:p w:rsidR="00DC5722" w:rsidRPr="00DC5722" w:rsidRDefault="00DC5722" w:rsidP="00DC5722">
      <w:pPr>
        <w:spacing w:after="0"/>
        <w:rPr>
          <w:sz w:val="28"/>
          <w:szCs w:val="28"/>
          <w:lang w:val="ru-RU"/>
        </w:rPr>
      </w:pPr>
      <w:bookmarkStart w:id="0" w:name="z1917"/>
      <w:r w:rsidRPr="00DC5722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" w:name="z1918"/>
      <w:bookmarkEnd w:id="0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1. </w:t>
      </w:r>
      <w:proofErr w:type="gramStart"/>
      <w:r w:rsidRPr="00EB1CD7">
        <w:rPr>
          <w:color w:val="000000"/>
          <w:sz w:val="28"/>
          <w:lang w:val="ru-RU"/>
        </w:rPr>
        <w:t>Настоящие Правила оказания государственной услуги "Выдача окончательного решения на перевод сельскохозяйственных угодий из одного вида в другой"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окончательного решения на перевод сельскохозяйственных угодий из одного вида в другой" (далее – государственная услуга).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" w:name="z1919"/>
      <w:bookmarkEnd w:id="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" w:name="z1920"/>
      <w:bookmarkEnd w:id="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EB1CD7">
        <w:rPr>
          <w:color w:val="000000"/>
          <w:sz w:val="28"/>
          <w:lang w:val="ru-RU"/>
        </w:rPr>
        <w:t>акимов</w:t>
      </w:r>
      <w:proofErr w:type="spellEnd"/>
      <w:r w:rsidRPr="00EB1CD7">
        <w:rPr>
          <w:color w:val="000000"/>
          <w:sz w:val="28"/>
          <w:lang w:val="ru-RU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" w:name="z1921"/>
      <w:bookmarkEnd w:id="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>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" w:name="z1922"/>
      <w:bookmarkEnd w:id="4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земельный участок – выделенная в замкнутых границах часть земли, закрепляемая в установленном Земельным кодексом Республики Казахстан порядке за субъектами земельных отношений;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" w:name="z1923"/>
      <w:bookmarkEnd w:id="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4) кабинет пользователя на </w:t>
      </w:r>
      <w:proofErr w:type="spellStart"/>
      <w:r w:rsidRPr="00EB1CD7">
        <w:rPr>
          <w:color w:val="000000"/>
          <w:sz w:val="28"/>
          <w:lang w:val="ru-RU"/>
        </w:rPr>
        <w:t>веб-портале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 (далее – личный кабинет) – компонент </w:t>
      </w:r>
      <w:proofErr w:type="spellStart"/>
      <w:r w:rsidRPr="00EB1CD7">
        <w:rPr>
          <w:color w:val="000000"/>
          <w:sz w:val="28"/>
          <w:lang w:val="ru-RU"/>
        </w:rPr>
        <w:t>веб-портала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" w:name="z1924"/>
      <w:bookmarkEnd w:id="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5) </w:t>
      </w:r>
      <w:proofErr w:type="spellStart"/>
      <w:r w:rsidRPr="00EB1CD7">
        <w:rPr>
          <w:color w:val="000000"/>
          <w:sz w:val="28"/>
          <w:lang w:val="ru-RU"/>
        </w:rPr>
        <w:t>веб-портал</w:t>
      </w:r>
      <w:proofErr w:type="spellEnd"/>
      <w:r w:rsidRPr="00EB1CD7">
        <w:rPr>
          <w:color w:val="000000"/>
          <w:sz w:val="28"/>
          <w:lang w:val="ru-RU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</w:t>
      </w:r>
      <w:r w:rsidRPr="00EB1CD7">
        <w:rPr>
          <w:color w:val="000000"/>
          <w:sz w:val="28"/>
          <w:lang w:val="ru-RU"/>
        </w:rPr>
        <w:lastRenderedPageBreak/>
        <w:t xml:space="preserve">выдаче технических условий на подключение к сетям субъектов естественных монополий и услугам субъектов </w:t>
      </w:r>
      <w:proofErr w:type="spellStart"/>
      <w:r w:rsidRPr="00EB1CD7">
        <w:rPr>
          <w:color w:val="000000"/>
          <w:sz w:val="28"/>
          <w:lang w:val="ru-RU"/>
        </w:rPr>
        <w:t>квазигосударственного</w:t>
      </w:r>
      <w:proofErr w:type="spellEnd"/>
      <w:r w:rsidRPr="00EB1CD7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" w:name="z1925"/>
      <w:bookmarkEnd w:id="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DC5722" w:rsidRPr="00DC5722" w:rsidRDefault="00DC5722" w:rsidP="00DC5722">
      <w:pPr>
        <w:spacing w:after="0"/>
        <w:rPr>
          <w:sz w:val="28"/>
          <w:szCs w:val="28"/>
          <w:lang w:val="ru-RU"/>
        </w:rPr>
      </w:pPr>
      <w:bookmarkStart w:id="9" w:name="z1926"/>
      <w:bookmarkEnd w:id="8"/>
      <w:r w:rsidRPr="00EB1CD7">
        <w:rPr>
          <w:b/>
          <w:color w:val="000000"/>
          <w:lang w:val="ru-RU"/>
        </w:rPr>
        <w:t xml:space="preserve"> </w:t>
      </w:r>
      <w:r w:rsidRPr="00DC5722">
        <w:rPr>
          <w:b/>
          <w:color w:val="000000"/>
          <w:sz w:val="28"/>
          <w:szCs w:val="28"/>
          <w:lang w:val="ru-RU"/>
        </w:rPr>
        <w:t>Глава 2. Порядок оказания государственной услуги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0" w:name="z1927"/>
      <w:bookmarkEnd w:id="9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районов и городов областного значения (далее –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) физическим и юридическим лицам (далее – </w:t>
      </w:r>
      <w:proofErr w:type="spellStart"/>
      <w:r w:rsidRPr="00EB1CD7">
        <w:rPr>
          <w:color w:val="000000"/>
          <w:sz w:val="28"/>
          <w:lang w:val="ru-RU"/>
        </w:rPr>
        <w:t>услугополучатель</w:t>
      </w:r>
      <w:proofErr w:type="spellEnd"/>
      <w:r w:rsidRPr="00EB1CD7">
        <w:rPr>
          <w:color w:val="000000"/>
          <w:sz w:val="28"/>
          <w:lang w:val="ru-RU"/>
        </w:rPr>
        <w:t xml:space="preserve">). 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1" w:name="z1928"/>
      <w:bookmarkEnd w:id="10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окончательного решения на перевод сельскохозяйственных угодий из одного вида в другой" указан в приложении 1 к настоящим Правилам (далее – Перечень).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2" w:name="z1929"/>
      <w:bookmarkEnd w:id="11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4. Прием заявления </w:t>
      </w:r>
      <w:proofErr w:type="gramStart"/>
      <w:r w:rsidRPr="00EB1CD7">
        <w:rPr>
          <w:color w:val="000000"/>
          <w:sz w:val="28"/>
          <w:lang w:val="ru-RU"/>
        </w:rPr>
        <w:t>на выдачу окончательного решения на перевод сельскохозяйственных угодий из одного вида в другой по форме</w:t>
      </w:r>
      <w:proofErr w:type="gramEnd"/>
      <w:r w:rsidRPr="00EB1CD7">
        <w:rPr>
          <w:color w:val="000000"/>
          <w:sz w:val="28"/>
          <w:lang w:val="ru-RU"/>
        </w:rPr>
        <w:t xml:space="preserve"> согласно приложению 2 к настоящим Правилам и документов, указанных в пункте 8 Перечня, и выдача результата оказания государственной услуги осуществляются через Государственную корпорацию, либо через портал.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3" w:name="z1930"/>
      <w:bookmarkEnd w:id="1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оказании государственной услуги в бумажной форме, день приема заявлений и документов не входит в срок оказания государственной услуги.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4" w:name="z1931"/>
      <w:bookmarkEnd w:id="1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EB1CD7">
        <w:rPr>
          <w:color w:val="000000"/>
          <w:sz w:val="28"/>
          <w:lang w:val="ru-RU"/>
        </w:rPr>
        <w:t>услугополучателем</w:t>
      </w:r>
      <w:proofErr w:type="spellEnd"/>
      <w:r w:rsidRPr="00EB1CD7">
        <w:rPr>
          <w:color w:val="000000"/>
          <w:sz w:val="28"/>
          <w:lang w:val="ru-RU"/>
        </w:rPr>
        <w:t xml:space="preserve"> неполного пакета документов согласно Перечню, и (или) документов с истекшим сроком действия,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>, работник (оператор) операционного зала отказывают в приеме заявления.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5" w:name="z1932"/>
      <w:bookmarkEnd w:id="1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5. 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документах на земельный участок, об оплате за оказание государственной услуги </w:t>
      </w:r>
      <w:proofErr w:type="spellStart"/>
      <w:r w:rsidRPr="00EB1CD7">
        <w:rPr>
          <w:color w:val="000000"/>
          <w:sz w:val="28"/>
          <w:lang w:val="ru-RU"/>
        </w:rPr>
        <w:t>истребываются</w:t>
      </w:r>
      <w:proofErr w:type="spellEnd"/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из соответствующих государственных информационных систем.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6" w:name="z1933"/>
      <w:bookmarkEnd w:id="1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Услугодатели</w:t>
      </w:r>
      <w:proofErr w:type="spellEnd"/>
      <w:r w:rsidRPr="00EB1CD7">
        <w:rPr>
          <w:color w:val="000000"/>
          <w:sz w:val="28"/>
          <w:lang w:val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</w:t>
      </w:r>
      <w:r w:rsidRPr="00EB1CD7">
        <w:rPr>
          <w:color w:val="000000"/>
          <w:sz w:val="28"/>
          <w:lang w:val="ru-RU"/>
        </w:rPr>
        <w:lastRenderedPageBreak/>
        <w:t>одноразового пароля или путем отправления короткого текстового сообщения в качестве ответа на уведомление портала.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7" w:name="z1934"/>
      <w:bookmarkEnd w:id="1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Обработка персональных данных и сведений, составляющих охраняемую законом тайну, содержащихся в информационных системах, осуществляется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с согласия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при регистрации на портале.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8" w:name="z1935"/>
      <w:bookmarkEnd w:id="1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19" w:name="z1936"/>
      <w:bookmarkEnd w:id="1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следующим рабочим днем.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0" w:name="z1937"/>
      <w:bookmarkEnd w:id="1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6. При обращении к </w:t>
      </w:r>
      <w:proofErr w:type="spellStart"/>
      <w:r w:rsidRPr="00EB1CD7">
        <w:rPr>
          <w:color w:val="000000"/>
          <w:sz w:val="28"/>
          <w:lang w:val="ru-RU"/>
        </w:rPr>
        <w:t>услугодателю</w:t>
      </w:r>
      <w:proofErr w:type="spellEnd"/>
      <w:r w:rsidRPr="00EB1CD7">
        <w:rPr>
          <w:color w:val="000000"/>
          <w:sz w:val="28"/>
          <w:lang w:val="ru-RU"/>
        </w:rPr>
        <w:t>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1" w:name="z1938"/>
      <w:bookmarkEnd w:id="2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менее ценных сельскохозяйственных угодий из одного вида в другой: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2" w:name="z1939"/>
      <w:bookmarkEnd w:id="2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работник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 прием, регистрацию документов, указанных в Перечне, и направляет их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на резолюцию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3" w:name="z1940"/>
      <w:bookmarkEnd w:id="2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определяет исполнителя – уполномоченный орган по земельным отношениям района (города областного значения)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4" w:name="z1941"/>
      <w:bookmarkEnd w:id="2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руководитель уполномоченного органа по земельным отношениям района (города областного значения) определяет ответственного исполнителя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5" w:name="z1942"/>
      <w:bookmarkEnd w:id="2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 xml:space="preserve">4) ответственный исполнитель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рассматривает предоставленные материалы, согласовывает с районными органами сельского и водного хозяйства, обобщает результаты согласования, и при отсутствии оснований для отказа в оказании государственной услуги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сельскохозяйственных угодий из одного вида в другой и направляет результат оказания государственной услуги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25 (двадцати пяти) календарных дней;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6" w:name="z1943"/>
      <w:bookmarkEnd w:id="2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 для регистрации в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7" w:name="z1944"/>
      <w:bookmarkEnd w:id="2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и направляет через портал в личный кабинет </w:t>
      </w:r>
      <w:proofErr w:type="spellStart"/>
      <w:r w:rsidRPr="00EB1CD7">
        <w:rPr>
          <w:color w:val="000000"/>
          <w:sz w:val="28"/>
          <w:lang w:val="ru-RU"/>
        </w:rPr>
        <w:lastRenderedPageBreak/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15 (пятнадцати) минут.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8" w:name="z1945"/>
      <w:bookmarkEnd w:id="2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неорошаемой пашни в менее ценные виды сельскохозяйственных угодий: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29" w:name="z1946"/>
      <w:bookmarkEnd w:id="2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ответственный исполнитель уполномоченного органа района рассматривает предоставленные материалы, согласовывает с районными органами сельского и водного хозяйства, обобщает результаты согласования, и при отсутствии оснований для отказа в оказании государственной услуги подготавливает заключение и направляет материалы по переводу в уполномоченный орган по земельным отношениям области в течение 12 (двенадцати)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0" w:name="z1947"/>
      <w:bookmarkEnd w:id="2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ответственный исполнитель уполномоченного органа по земельным отношениям области рассматривает предоставленные материалы, согласовывает материалы перевода с областными органами сельского и водного хозяйства, охраны окружающей среды, обобщает результаты согласования, составляет заключение и направляет в уполномоченный орган района в течение 12 (двенадцати)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1" w:name="z1948"/>
      <w:bookmarkEnd w:id="3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ответственный исполнитель уполномоченного органа района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сельскохозяйственных угодий из одного вида в другой и направляет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2" w:name="z1949"/>
      <w:bookmarkEnd w:id="3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3" w:name="z1950"/>
      <w:bookmarkEnd w:id="3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и направляет через портал в личный кабинет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15 (пятнадцати) минут.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4" w:name="z1951"/>
      <w:bookmarkEnd w:id="3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орошаемой пашни в неорошаемые виды угодий: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5" w:name="z1952"/>
      <w:bookmarkEnd w:id="3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ответственный исполнитель уполномоченного органа района рассматривает предоставленные материалы, согласовывает с районными органами сельского и водного хозяйства, обобщает результаты согласования, подготавливает заключение и направляет материалы по переводу в уполномоченный орган по земельным отношениям области в течение 8 (восьми) календарных дней.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6" w:name="z1953"/>
      <w:bookmarkEnd w:id="3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ответственный исполнитель уполномоченного органа по земельным отношениям области рассматривает предоставленные материалы, согласовывает материалы перевода с областными органами сельского и </w:t>
      </w:r>
      <w:r w:rsidRPr="00EB1CD7">
        <w:rPr>
          <w:color w:val="000000"/>
          <w:sz w:val="28"/>
          <w:lang w:val="ru-RU"/>
        </w:rPr>
        <w:lastRenderedPageBreak/>
        <w:t>водного хозяйства, охраны окружающей среды, обобщает результаты согласования, составляет заключение и направляет центральный уполномоченный орган по управлению земельными ресурсами в течение 8 (восьми)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7" w:name="z1954"/>
      <w:bookmarkEnd w:id="3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центральный уполномоченный орган по управлению земельными ресурсами рассматривает предоставленные материалы, согласовывает с центральными уполномоченными органами по сельскому хозяйству, охране окружающей среды и направляет пакет документов с заключением в уполномоченный орган по земельным отношениям области в течение 7 (семи)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8" w:name="z1955"/>
      <w:bookmarkEnd w:id="3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4) ответственный исполнитель уполномоченного органа по земельным отношениям области на основании соответствующего заключения центрального уполномоченного органа по управлению земельными ресурсами, при отсутствии оснований для отказа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сельскохозяйственных угодий из одного вида в другой и направляет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2 (двух)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39" w:name="z1956"/>
      <w:bookmarkEnd w:id="3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5)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0" w:name="z1957"/>
      <w:bookmarkEnd w:id="3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6)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и направляет через портал в личный кабинет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15 (пятнадцати) минут.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1" w:name="z1958"/>
      <w:bookmarkEnd w:id="4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обращении через Государственную корпорацию: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2" w:name="z1959"/>
      <w:bookmarkEnd w:id="4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менее ценных сельскохозяйственных угодий из одного вида в другой: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3" w:name="z1960"/>
      <w:bookmarkEnd w:id="4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работник (оператор) операционного зала осуществляет прием и регистрацию документов, указанных в Перечне, в течение 30 (тридцати)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4" w:name="z1961"/>
      <w:bookmarkEnd w:id="4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работник (оператор) операционного зала принятые от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документы в течение 2 (двух) часов через курьера передает </w:t>
      </w:r>
      <w:proofErr w:type="spellStart"/>
      <w:r w:rsidRPr="00EB1CD7">
        <w:rPr>
          <w:color w:val="000000"/>
          <w:sz w:val="28"/>
          <w:lang w:val="ru-RU"/>
        </w:rPr>
        <w:t>услугодателю</w:t>
      </w:r>
      <w:proofErr w:type="spellEnd"/>
      <w:r w:rsidRPr="00EB1CD7">
        <w:rPr>
          <w:color w:val="000000"/>
          <w:sz w:val="28"/>
          <w:lang w:val="ru-RU"/>
        </w:rPr>
        <w:t xml:space="preserve"> в день поступления документов;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5" w:name="z1962"/>
      <w:bookmarkEnd w:id="4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3) работник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 прием, регистрацию документов, указанных в Перечне, и направляет их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на резолюцию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6" w:name="z1963"/>
      <w:bookmarkEnd w:id="4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4)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определяет исполнителя – уполномоченный орган по земельным отношениям района (города областного значения)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7" w:name="z1964"/>
      <w:bookmarkEnd w:id="46"/>
      <w:r>
        <w:rPr>
          <w:color w:val="000000"/>
          <w:sz w:val="28"/>
        </w:rPr>
        <w:lastRenderedPageBreak/>
        <w:t>     </w:t>
      </w:r>
      <w:r w:rsidRPr="00EB1CD7">
        <w:rPr>
          <w:color w:val="000000"/>
          <w:sz w:val="28"/>
          <w:lang w:val="ru-RU"/>
        </w:rPr>
        <w:t xml:space="preserve"> 5) руководитель уполномоченного органа по земельным отношениям района (города областного значения) определяет ответственного исполнителя в течение 15 (пятнадцати) минут;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8" w:name="z1965"/>
      <w:bookmarkEnd w:id="4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 xml:space="preserve">6) ответственный исполнитель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рассматривает предоставленные материалы, согласовывает с районными органами сельского и водного хозяйства, обобщает результаты согласования, и при отсутствии оснований для отказа в оказании государственной услуги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сельскохозяйственных угодий из одного вида в другой и направляет результат оказания государственной услуги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25 (двадцати пяти) календарных дней;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49" w:name="z1966"/>
      <w:bookmarkEnd w:id="4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7)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0" w:name="z1967"/>
      <w:bookmarkEnd w:id="4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8)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в течение 15 (пятнадцати) минут и передает в Государственную корпорацию через курьера в течение 2 (двух) часов;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1" w:name="z1968"/>
      <w:bookmarkEnd w:id="5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9) выдача готовых документов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осуществляется на основании расписки, при предъявлении удостоверения личности, либо электронного документа из сервиса цифровых документов (для идентификации) (либо его представителю по документу, подтверждающему полномочия).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2" w:name="z1969"/>
      <w:bookmarkEnd w:id="5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неорошаемой пашни в менее ценные виды сельскохозяйственных угодий: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3" w:name="z1970"/>
      <w:bookmarkEnd w:id="5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10) ответственный исполнитель уполномоченного органа района рассматривает предоставленные материалы, согласовывает с районными органами сельского и водного хозяйства, обобщает результаты согласования, и при отсутствии оснований для отказа в оказании государственной услуги подготавливает заключение и направляет материалы по переводу в уполномоченный орган по земельным отношениям области в течение 12 (двенадцати)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4" w:name="z1971"/>
      <w:bookmarkEnd w:id="5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11) ответственный исполнитель уполномоченного органа по земельным отношениям области рассматривает предоставленные материалы, согласовывает материалы перевода с областными органами сельского и водного хозяйства, охраны окружающей среды, обобщает результаты согласования, составляет заключение и направляет в уполномоченный орган района в течение 12 (двенадцати)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5" w:name="z1972"/>
      <w:bookmarkEnd w:id="5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12) ответственный исполнитель уполномоченного органа района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</w:t>
      </w:r>
      <w:r w:rsidRPr="00EB1CD7">
        <w:rPr>
          <w:color w:val="000000"/>
          <w:sz w:val="28"/>
          <w:lang w:val="ru-RU"/>
        </w:rPr>
        <w:lastRenderedPageBreak/>
        <w:t xml:space="preserve">сельскохозяйственных угодий из одного вида в другой и направляет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6" w:name="z1973"/>
      <w:bookmarkEnd w:id="5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13)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7" w:name="z1974"/>
      <w:bookmarkEnd w:id="5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14)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в течение 15 (пятнадцати) минут и передает в Государственную корпорацию через курьера в течение 2 (двух) часов;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8" w:name="z1975"/>
      <w:bookmarkEnd w:id="5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15) выдача готовых документов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осуществляется на основании расписки, при предъявлении удостоверения личности, либо электронного документа из сервиса цифровых документов (для идентификации) (либо его представителю по документу, подтверждающему полномочия).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59" w:name="z1976"/>
      <w:bookmarkEnd w:id="5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При переводе орошаемой пашни в неорошаемые виды угодий: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0" w:name="z1977"/>
      <w:bookmarkEnd w:id="5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16) ответственный исполнитель уполномоченного органа района рассматривает предоставленные материалы, согласовывает с районными органами сельского и водного хозяйства, обобщает результаты согласования, подготавливает заключение и направляет материалы по переводу в уполномоченный орган по земельным отношениям области в течение 8 (восьми) календарных дней.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1" w:name="z1978"/>
      <w:bookmarkEnd w:id="6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17) ответственный исполнитель уполномоченного органа по земельным отношениям области рассматривает предоставленные материалы, согласовывает материалы перевода с областными органами сельского и водного хозяйства, охраны окружающей среды, обобщает результаты согласования, составляет заключение и направляет центральный уполномоченный орган по управлению земельными ресурсами в течение 8 (восьми)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2" w:name="z1979"/>
      <w:bookmarkEnd w:id="6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18) центральный уполномоченный орган по управлению земельными ресурсами рассматривает предоставленные материалы, согласовывает с центральными уполномоченными органами по сельскому хозяйству, охране окружающей среды и направляет пакет документов с заключением в уполномоченный орган по земельным отношениям области в течение 7 (семи)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3" w:name="z1980"/>
      <w:bookmarkEnd w:id="6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19) ответственный исполнитель уполномоченного органа по земельным отношениям области на основании соответствующего заключения центрального уполномоченного органа по управлению земельными ресурсами, при отсутствии оснований для отказа подготавливает проект решения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о переводе сельскохозяйственных угодий из одного </w:t>
      </w:r>
      <w:r w:rsidRPr="00EB1CD7">
        <w:rPr>
          <w:color w:val="000000"/>
          <w:sz w:val="28"/>
          <w:lang w:val="ru-RU"/>
        </w:rPr>
        <w:lastRenderedPageBreak/>
        <w:t xml:space="preserve">вида в другой и направляет для подписания руководителю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2 (двух) календарных дней;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4" w:name="z1981"/>
      <w:bookmarkEnd w:id="6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20) руководитель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подписывает результат оказания государственной услуги и направляет ответственному исполнителю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в течение 1 (одного) календарного дня;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5" w:name="z1982"/>
      <w:bookmarkEnd w:id="6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21) сотрудник канцелярии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регистрирует результат оказания государственной услуги в течение 15 (пятнадцати) минут и передает в Государственную корпорацию через курьера в течение 2 (двух) часов;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6" w:name="z1983"/>
      <w:bookmarkEnd w:id="65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22) выдача готовых документов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осуществляется на основании расписки, при предъявлении удостоверения личности, либо электронного документа из сервиса цифровых документов (для идентификации) (либо его представителю по документу, подтверждающему полномочия).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7" w:name="z1984"/>
      <w:bookmarkEnd w:id="66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7. При наличии оснований для отказа в оказании государственной услуги,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направляется уведомление о предварительном </w:t>
      </w:r>
      <w:proofErr w:type="gramStart"/>
      <w:r w:rsidRPr="00EB1CD7">
        <w:rPr>
          <w:color w:val="000000"/>
          <w:sz w:val="28"/>
          <w:lang w:val="ru-RU"/>
        </w:rPr>
        <w:t>решении</w:t>
      </w:r>
      <w:proofErr w:type="gramEnd"/>
      <w:r w:rsidRPr="00EB1CD7">
        <w:rPr>
          <w:color w:val="000000"/>
          <w:sz w:val="28"/>
          <w:lang w:val="ru-RU"/>
        </w:rPr>
        <w:t xml:space="preserve"> об отказе в оказании государственной услуги по форме согласно приложению 3 к настоящим Правилам, где указывается время и место (способ) проведения заслушивания для возможности выразить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8" w:name="z1985"/>
      <w:bookmarkEnd w:id="67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Уведомление о заслушивании направляется не </w:t>
      </w:r>
      <w:proofErr w:type="gramStart"/>
      <w:r w:rsidRPr="00EB1CD7">
        <w:rPr>
          <w:color w:val="000000"/>
          <w:sz w:val="28"/>
          <w:lang w:val="ru-RU"/>
        </w:rPr>
        <w:t>позднее</w:t>
      </w:r>
      <w:proofErr w:type="gramEnd"/>
      <w:r w:rsidRPr="00EB1CD7">
        <w:rPr>
          <w:color w:val="000000"/>
          <w:sz w:val="28"/>
          <w:lang w:val="ru-RU"/>
        </w:rPr>
        <w:t xml:space="preserve">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69" w:name="z1986"/>
      <w:bookmarkEnd w:id="6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принимает решение о переводе сельскохозяйственных угодий из одного вида в другой, либо о мотивированном отказе в оказании государственной услуги.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0" w:name="z1987"/>
      <w:bookmarkEnd w:id="6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Мотивированный отказ в оказании государственной услуги направляется в "личный кабинет"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, либо выдается через канцелярию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1" w:name="z1988"/>
      <w:bookmarkEnd w:id="7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8.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2" w:name="z1989"/>
      <w:bookmarkEnd w:id="71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Министерство сельского хозяйства Республики Казахстан в течение 3 (трех) рабочих дней </w:t>
      </w:r>
      <w:proofErr w:type="gramStart"/>
      <w:r w:rsidRPr="00EB1CD7">
        <w:rPr>
          <w:color w:val="000000"/>
          <w:sz w:val="28"/>
          <w:lang w:val="ru-RU"/>
        </w:rPr>
        <w:t>с даты утверждения</w:t>
      </w:r>
      <w:proofErr w:type="gramEnd"/>
      <w:r w:rsidRPr="00EB1CD7">
        <w:rPr>
          <w:color w:val="000000"/>
          <w:sz w:val="28"/>
          <w:lang w:val="ru-RU"/>
        </w:rPr>
        <w:t xml:space="preserve"> или изменения настоящих Правил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</w:t>
      </w:r>
      <w:proofErr w:type="spellStart"/>
      <w:r w:rsidRPr="00EB1CD7">
        <w:rPr>
          <w:color w:val="000000"/>
          <w:sz w:val="28"/>
          <w:lang w:val="ru-RU"/>
        </w:rPr>
        <w:t>услугодателю</w:t>
      </w:r>
      <w:proofErr w:type="spellEnd"/>
      <w:r w:rsidRPr="00EB1CD7">
        <w:rPr>
          <w:color w:val="000000"/>
          <w:sz w:val="28"/>
          <w:lang w:val="ru-RU"/>
        </w:rPr>
        <w:t xml:space="preserve"> и в Единый контакт-центр.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3" w:name="z1990"/>
      <w:bookmarkEnd w:id="72"/>
      <w:r>
        <w:rPr>
          <w:color w:val="000000"/>
          <w:sz w:val="28"/>
        </w:rPr>
        <w:lastRenderedPageBreak/>
        <w:t>     </w:t>
      </w:r>
      <w:r w:rsidRPr="00EB1CD7">
        <w:rPr>
          <w:color w:val="000000"/>
          <w:sz w:val="28"/>
          <w:lang w:val="ru-RU"/>
        </w:rPr>
        <w:t xml:space="preserve"> 9. При сбое информационной системы,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незамедлительно уведомляет сотрудника структурного подразделения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>, ответственного за информационно-коммуникационную инфраструктуру.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4" w:name="z1991"/>
      <w:bookmarkEnd w:id="7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Ответственный работник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>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5" w:name="z1992"/>
      <w:bookmarkEnd w:id="74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10.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отказывает в оказании государственной услуги по основаниям, указанным в пункте 9 Перечня.</w:t>
      </w:r>
    </w:p>
    <w:p w:rsidR="00DC5722" w:rsidRPr="00DC5722" w:rsidRDefault="00DC5722" w:rsidP="00DC5722">
      <w:pPr>
        <w:spacing w:after="0"/>
        <w:rPr>
          <w:sz w:val="28"/>
          <w:szCs w:val="28"/>
          <w:lang w:val="ru-RU"/>
        </w:rPr>
      </w:pPr>
      <w:bookmarkStart w:id="76" w:name="z1993"/>
      <w:bookmarkEnd w:id="75"/>
      <w:r w:rsidRPr="00DC5722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DC5722">
        <w:rPr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DC5722">
        <w:rPr>
          <w:b/>
          <w:color w:val="000000"/>
          <w:sz w:val="28"/>
          <w:szCs w:val="28"/>
          <w:lang w:val="ru-RU"/>
        </w:rPr>
        <w:t xml:space="preserve"> и (или) их должностных лиц по вопросам оказания государственных услуг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7" w:name="z1994"/>
      <w:bookmarkEnd w:id="76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11. Жалоба на решение, действие (бездействие)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EB1CD7">
        <w:rPr>
          <w:color w:val="000000"/>
          <w:sz w:val="28"/>
          <w:lang w:val="ru-RU"/>
        </w:rPr>
        <w:t>услугодателя</w:t>
      </w:r>
      <w:proofErr w:type="spellEnd"/>
      <w:r w:rsidRPr="00EB1CD7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8" w:name="z1995"/>
      <w:bookmarkEnd w:id="77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В случае поступления жалобы в соответствии с пунктом 4 статьи 91 Административного процедурно-процессуального кодекса Республики Казахстан (далее – АППК РК), </w:t>
      </w: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79" w:name="z1996"/>
      <w:bookmarkEnd w:id="78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12. Жалоба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 xml:space="preserve"> в соответствии с пунктом 2 статьи 25 Закона подлежит рассмотрению: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0" w:name="z1997"/>
      <w:bookmarkEnd w:id="79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 – в течение 5 (пяти) рабочих дней со дня ее регистрации;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1" w:name="z1998"/>
      <w:bookmarkEnd w:id="8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уполномоченным органом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 – в течение 15 (пятнадцати) рабочих дней со дня ее регистрации.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2" w:name="z1999"/>
      <w:bookmarkEnd w:id="81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Срок рассмотрения жалобы </w:t>
      </w:r>
      <w:proofErr w:type="spellStart"/>
      <w:r w:rsidRPr="00EB1CD7">
        <w:rPr>
          <w:color w:val="000000"/>
          <w:sz w:val="28"/>
          <w:lang w:val="ru-RU"/>
        </w:rPr>
        <w:t>услугодателем</w:t>
      </w:r>
      <w:proofErr w:type="spellEnd"/>
      <w:r w:rsidRPr="00EB1CD7">
        <w:rPr>
          <w:color w:val="000000"/>
          <w:sz w:val="28"/>
          <w:lang w:val="ru-RU"/>
        </w:rPr>
        <w:t xml:space="preserve">, уполномоченным органом по оценке и </w:t>
      </w:r>
      <w:proofErr w:type="gramStart"/>
      <w:r w:rsidRPr="00EB1CD7">
        <w:rPr>
          <w:color w:val="000000"/>
          <w:sz w:val="28"/>
          <w:lang w:val="ru-RU"/>
        </w:rPr>
        <w:t>контролю за</w:t>
      </w:r>
      <w:proofErr w:type="gramEnd"/>
      <w:r w:rsidRPr="00EB1CD7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4 статьи 25 Закона продлевается не более чем 10 (десять) рабочих дней в случаях необходимости: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3" w:name="z2000"/>
      <w:bookmarkEnd w:id="82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4" w:name="z2001"/>
      <w:bookmarkEnd w:id="83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5" w:name="z2002"/>
      <w:bookmarkEnd w:id="84"/>
      <w:r>
        <w:rPr>
          <w:color w:val="000000"/>
          <w:sz w:val="28"/>
        </w:rPr>
        <w:lastRenderedPageBreak/>
        <w:t>     </w:t>
      </w:r>
      <w:r w:rsidRPr="00EB1CD7">
        <w:rPr>
          <w:color w:val="000000"/>
          <w:sz w:val="28"/>
          <w:lang w:val="ru-RU"/>
        </w:rPr>
        <w:t xml:space="preserve"> </w:t>
      </w:r>
      <w:proofErr w:type="gramStart"/>
      <w:r w:rsidRPr="00EB1CD7">
        <w:rPr>
          <w:color w:val="000000"/>
          <w:sz w:val="28"/>
          <w:lang w:val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EB1CD7">
        <w:rPr>
          <w:color w:val="000000"/>
          <w:sz w:val="28"/>
          <w:lang w:val="ru-RU"/>
        </w:rPr>
        <w:t>услугополучателю</w:t>
      </w:r>
      <w:proofErr w:type="spellEnd"/>
      <w:r w:rsidRPr="00EB1CD7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причины продления.</w:t>
      </w:r>
      <w:proofErr w:type="gramEnd"/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  <w:bookmarkStart w:id="86" w:name="z2003"/>
      <w:bookmarkEnd w:id="85"/>
      <w:r w:rsidRPr="00EB1C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13. Если иное не предусмотрено законом, обращение в суд допускается после обжалования в досудебном порядке в соответствии с пунктом 5 статьи 91 АППК РК.</w:t>
      </w: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Pr="00DC5722" w:rsidRDefault="00DC5722" w:rsidP="00DC5722">
      <w:pPr>
        <w:spacing w:after="0"/>
        <w:jc w:val="both"/>
      </w:pPr>
    </w:p>
    <w:tbl>
      <w:tblPr>
        <w:tblW w:w="0" w:type="auto"/>
        <w:tblCellSpacing w:w="0" w:type="auto"/>
        <w:tblLook w:val="04A0"/>
      </w:tblPr>
      <w:tblGrid>
        <w:gridCol w:w="5547"/>
        <w:gridCol w:w="3838"/>
      </w:tblGrid>
      <w:tr w:rsidR="00DC5722" w:rsidRPr="00DC5722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  <w:r w:rsidRPr="00EB1CD7">
              <w:rPr>
                <w:color w:val="000000"/>
                <w:sz w:val="20"/>
                <w:lang w:val="ru-RU"/>
              </w:rPr>
              <w:t>Приложение 1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окончательного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решения на перевод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сельскохозяйственных угодий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из одного вида в другой"</w:t>
            </w:r>
          </w:p>
          <w:p w:rsidR="00DC5722" w:rsidRPr="00DC5722" w:rsidRDefault="00DC5722" w:rsidP="00BE120C">
            <w:pPr>
              <w:spacing w:after="0"/>
              <w:jc w:val="center"/>
            </w:pPr>
          </w:p>
        </w:tc>
      </w:tr>
    </w:tbl>
    <w:p w:rsidR="00DC5722" w:rsidRDefault="00DC5722" w:rsidP="00DC5722">
      <w:pPr>
        <w:spacing w:after="0"/>
        <w:rPr>
          <w:b/>
          <w:color w:val="000000"/>
          <w:sz w:val="28"/>
          <w:szCs w:val="28"/>
        </w:rPr>
      </w:pPr>
      <w:bookmarkStart w:id="87" w:name="z2005"/>
      <w:r w:rsidRPr="00DC5722">
        <w:rPr>
          <w:b/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</w:t>
      </w:r>
      <w:r w:rsidRPr="00DC5722">
        <w:rPr>
          <w:sz w:val="28"/>
          <w:szCs w:val="28"/>
          <w:lang w:val="ru-RU"/>
        </w:rPr>
        <w:br/>
      </w:r>
      <w:r w:rsidRPr="00DC5722">
        <w:rPr>
          <w:b/>
          <w:color w:val="000000"/>
          <w:sz w:val="28"/>
          <w:szCs w:val="28"/>
          <w:lang w:val="ru-RU"/>
        </w:rPr>
        <w:t>"Выдача окончательного решения на перевод сельскохозяйственных угодий из одного вида в другой"</w:t>
      </w:r>
    </w:p>
    <w:p w:rsidR="00DC5722" w:rsidRPr="00DC5722" w:rsidRDefault="00DC5722" w:rsidP="00DC5722">
      <w:pPr>
        <w:spacing w:after="0"/>
        <w:rPr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67"/>
        <w:gridCol w:w="3680"/>
        <w:gridCol w:w="420"/>
        <w:gridCol w:w="4547"/>
        <w:gridCol w:w="80"/>
      </w:tblGrid>
      <w:tr w:rsidR="00DC5722" w:rsidRP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районов и городов областного значения (далее –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 w:rsidRPr="00EB1CD7">
              <w:rPr>
                <w:color w:val="000000"/>
                <w:sz w:val="20"/>
                <w:lang w:val="ru-RU"/>
              </w:rPr>
              <w:t xml:space="preserve">Через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 и через Государственную корпорацию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Правительство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календарных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DC5722" w:rsidRP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Решение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о переводе сельскохозяйственных угодий из одного вида в другой, либо мотивированный отказ в оказании государственной услуги.</w:t>
            </w:r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 объектов информации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1) Государственная корпорация "Правительство для граждан" – в соответствии с графиком работы центров обслуживания населения, за исключением воскресенья и праздничных дней согласно трудовому законодательству Республики Казахстан;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следующим рабочим днем).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EB1CD7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B1CD7">
              <w:rPr>
                <w:color w:val="000000"/>
                <w:sz w:val="20"/>
                <w:lang w:val="ru-RU"/>
              </w:rPr>
              <w:t>: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Министерства сельского хозяйства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EB1CD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>;</w:t>
            </w:r>
          </w:p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на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5722" w:rsidRP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1) заявление о выдаче окончательного решения на перевод сельскохозяйственных угодий из одного вида в другой по форме согласно приложению 2 к Правилам государственной услуги "Выдача окончательного решения на перевод сельскохозяйственных угодий из одного вида в другой" (далее – Правила);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2) при переводе: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B1CD7">
              <w:rPr>
                <w:color w:val="000000"/>
                <w:sz w:val="20"/>
                <w:lang w:val="ru-RU"/>
              </w:rPr>
              <w:t>менее ценных сельскохозяйственных угодий из одного вида в другой и в более ценные – пояснительная записка с выводами и предложениями согласующих уполномоченных органов районов и городов в области сельского и водного хозяйства;</w:t>
            </w:r>
            <w:proofErr w:type="gramEnd"/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неорошаемой пашни в другие менее ценные виды сельскохозяйственных угодий – пояснительная записка с выводами и предложениями согласующих областных уполномоченных органов сельского и водного хозяйства, охраны окружающей среды;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3) экспликация земель, намечаемых к переводу сельскохозяйственных угодий из одного вида в другой;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4) акт полевого обследования с указанием местоположения сельскохозяйственных угодий, намечаемых переводу в другие, их площади, вид использования, причина перевода и чертеж полевого обследования с отображением выявленных сельскохозяйственных земель, подлежащих трансформации, подписанные представителями подразделений согласующих государственных органов и всех заинтересованных уполномоченных землепользователей (владельцев) этих земель;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5) качественная характеристика земельных участков;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6) сведения о техническом состоянии оросительной сети, системы лиманного орошения, обводнительных сооружений, а также стоимости основных фондов; 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7) в случае, если земельный участок расположен на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приаэродромной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территории, разрешения, выдаваемого в соответствии с Правилами выдачи разрешений на осуществление деятельности, которая может представлять угрозу безопасности полетов воздушных судов, утверждҰнными Постановлением Правительства Республики Казахстан от 12 мая 2011 года № 504.</w:t>
            </w:r>
          </w:p>
        </w:tc>
      </w:tr>
      <w:tr w:rsidR="00DC5722" w:rsidRP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 (или) представленных данных и сведений, необходимых </w:t>
            </w:r>
            <w:r w:rsidRPr="00EB1CD7">
              <w:rPr>
                <w:color w:val="000000"/>
                <w:sz w:val="20"/>
                <w:lang w:val="ru-RU"/>
              </w:rPr>
              <w:lastRenderedPageBreak/>
              <w:t>для оказания государственной услуги требованиям, установленным Правилами;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услуги:</w:t>
            </w:r>
          </w:p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4) в случае наличия дефицита пастбищ в данном населенном пункте, запрещается перевод пастбищ в пашни. </w:t>
            </w:r>
          </w:p>
        </w:tc>
      </w:tr>
      <w:tr w:rsidR="00DC5722" w:rsidTr="00DC5722">
        <w:trPr>
          <w:gridAfter w:val="1"/>
          <w:wAfter w:w="80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B1CD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B1CD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EB1CD7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EB1CD7">
              <w:rPr>
                <w:color w:val="000000"/>
                <w:sz w:val="20"/>
                <w:lang w:val="ru-RU"/>
              </w:rPr>
              <w:t>.</w:t>
            </w:r>
          </w:p>
          <w:p w:rsidR="00DC5722" w:rsidRDefault="00DC5722" w:rsidP="00BE120C">
            <w:pPr>
              <w:spacing w:after="20"/>
              <w:ind w:left="20"/>
              <w:jc w:val="both"/>
            </w:pPr>
            <w:r w:rsidRPr="00EB1CD7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портале.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</w:tr>
      <w:tr w:rsidR="00DC5722" w:rsidRPr="00DC5722" w:rsidTr="00DC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1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окончательного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решения на перевод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сельскохозяйственных угодий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из одного вида в другой"</w:t>
            </w:r>
          </w:p>
        </w:tc>
      </w:tr>
      <w:tr w:rsidR="00DC5722" w:rsidTr="00DC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1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DC5722" w:rsidRPr="002B0852" w:rsidTr="00DC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1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EB1CD7">
              <w:rPr>
                <w:color w:val="000000"/>
                <w:sz w:val="20"/>
                <w:lang w:val="ru-RU"/>
              </w:rPr>
              <w:t>Акиму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(области, города, района)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(при его наличии))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от 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(при его наличии) физического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лица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либо полное наименование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юридического лица)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(индивидуальный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идентификационный номер либо</w:t>
            </w:r>
            <w:r w:rsidRPr="00EB1CD7">
              <w:rPr>
                <w:lang w:val="ru-RU"/>
              </w:rPr>
              <w:br/>
            </w:r>
            <w:proofErr w:type="spellStart"/>
            <w:r w:rsidRPr="00EB1CD7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spellEnd"/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 xml:space="preserve">номер) 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(реквизиты документа,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удостоверяющего личность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физического лица,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или представителя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юридического лица, контактный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телефон (при наличии),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адрес местонахождения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(для юридических лиц)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____________________________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либо адрес проживания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(для физических лиц)</w:t>
            </w:r>
            <w:proofErr w:type="gramEnd"/>
          </w:p>
          <w:p w:rsidR="00DC5722" w:rsidRPr="00DC5722" w:rsidRDefault="00DC5722" w:rsidP="00BE120C">
            <w:pPr>
              <w:spacing w:after="0"/>
              <w:jc w:val="center"/>
            </w:pPr>
          </w:p>
        </w:tc>
      </w:tr>
    </w:tbl>
    <w:p w:rsidR="00DC5722" w:rsidRDefault="00DC5722" w:rsidP="00DC5722">
      <w:pPr>
        <w:spacing w:after="0"/>
        <w:rPr>
          <w:b/>
          <w:color w:val="000000"/>
          <w:sz w:val="28"/>
          <w:szCs w:val="28"/>
        </w:rPr>
      </w:pPr>
      <w:bookmarkStart w:id="88" w:name="z2009"/>
      <w:r w:rsidRPr="00DC5722">
        <w:rPr>
          <w:b/>
          <w:color w:val="000000"/>
          <w:sz w:val="28"/>
          <w:szCs w:val="28"/>
          <w:lang w:val="ru-RU"/>
        </w:rPr>
        <w:t xml:space="preserve"> Заявление на выдачу окончательного решения на перевод сельскохозяйственных угодий из одного вида в другой</w:t>
      </w:r>
    </w:p>
    <w:p w:rsidR="00DC5722" w:rsidRPr="00DC5722" w:rsidRDefault="00DC5722" w:rsidP="00DC5722">
      <w:pPr>
        <w:spacing w:after="0"/>
        <w:rPr>
          <w:sz w:val="28"/>
          <w:szCs w:val="28"/>
        </w:rPr>
      </w:pPr>
    </w:p>
    <w:p w:rsidR="00DC5722" w:rsidRPr="00EB1CD7" w:rsidRDefault="00DC5722" w:rsidP="00DC5722">
      <w:pPr>
        <w:spacing w:after="0"/>
        <w:jc w:val="both"/>
        <w:rPr>
          <w:lang w:val="ru-RU"/>
        </w:rPr>
      </w:pPr>
      <w:bookmarkStart w:id="89" w:name="z2010"/>
      <w:bookmarkEnd w:id="88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Прошу предоставить право временного возмездного/безвозмездного</w:t>
      </w:r>
    </w:p>
    <w:bookmarkEnd w:id="89"/>
    <w:p w:rsidR="00DC5722" w:rsidRPr="00EB1CD7" w:rsidRDefault="00DC5722" w:rsidP="00DC572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землепользования, частной собственности (</w:t>
      </w:r>
      <w:proofErr w:type="gramStart"/>
      <w:r w:rsidRPr="00EB1CD7">
        <w:rPr>
          <w:color w:val="000000"/>
          <w:sz w:val="28"/>
          <w:lang w:val="ru-RU"/>
        </w:rPr>
        <w:t>нужное</w:t>
      </w:r>
      <w:proofErr w:type="gramEnd"/>
      <w:r w:rsidRPr="00EB1CD7">
        <w:rPr>
          <w:color w:val="000000"/>
          <w:sz w:val="28"/>
          <w:lang w:val="ru-RU"/>
        </w:rPr>
        <w:t xml:space="preserve"> подчеркнуть) на земельный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участок, расположенный ____________________________________________________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lastRenderedPageBreak/>
        <w:t>__________________________________________________________________________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(адрес (местоположение) земельного участка)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 xml:space="preserve">площадью ____________ гектар, </w:t>
      </w:r>
      <w:proofErr w:type="gramStart"/>
      <w:r w:rsidRPr="00EB1CD7">
        <w:rPr>
          <w:color w:val="000000"/>
          <w:sz w:val="28"/>
          <w:lang w:val="ru-RU"/>
        </w:rPr>
        <w:t>для</w:t>
      </w:r>
      <w:proofErr w:type="gramEnd"/>
      <w:r w:rsidRPr="00EB1CD7">
        <w:rPr>
          <w:color w:val="000000"/>
          <w:sz w:val="28"/>
          <w:lang w:val="ru-RU"/>
        </w:rPr>
        <w:t xml:space="preserve"> __________________________________________,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(целевое назначение земельного участка)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на основании ______________________________________________________________.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(указать основание)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Согласе</w:t>
      </w:r>
      <w:proofErr w:type="gramStart"/>
      <w:r w:rsidRPr="00EB1CD7">
        <w:rPr>
          <w:color w:val="000000"/>
          <w:sz w:val="28"/>
          <w:lang w:val="ru-RU"/>
        </w:rPr>
        <w:t>н(</w:t>
      </w:r>
      <w:proofErr w:type="gramEnd"/>
      <w:r w:rsidRPr="00EB1CD7">
        <w:rPr>
          <w:color w:val="000000"/>
          <w:sz w:val="28"/>
          <w:lang w:val="ru-RU"/>
        </w:rPr>
        <w:t>на) на использование сведений, составляющих охраняемую законом тайну,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proofErr w:type="gramStart"/>
      <w:r w:rsidRPr="00EB1CD7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proofErr w:type="spellStart"/>
      <w:r w:rsidRPr="00EB1CD7">
        <w:rPr>
          <w:color w:val="000000"/>
          <w:sz w:val="28"/>
          <w:lang w:val="ru-RU"/>
        </w:rPr>
        <w:t>Услугополучатель</w:t>
      </w:r>
      <w:proofErr w:type="spellEnd"/>
      <w:r w:rsidRPr="00EB1CD7">
        <w:rPr>
          <w:color w:val="000000"/>
          <w:sz w:val="28"/>
          <w:lang w:val="ru-RU"/>
        </w:rPr>
        <w:t xml:space="preserve"> _______________________________________________________</w:t>
      </w: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  <w:r w:rsidRPr="00EB1CD7">
        <w:rPr>
          <w:color w:val="000000"/>
          <w:sz w:val="28"/>
          <w:lang w:val="ru-RU"/>
        </w:rPr>
        <w:t xml:space="preserve">(фамилия, имя, отчество (при его наличии), подпись/электронная цифровая подпись </w:t>
      </w:r>
      <w:proofErr w:type="spellStart"/>
      <w:r w:rsidRPr="00EB1CD7">
        <w:rPr>
          <w:color w:val="000000"/>
          <w:sz w:val="28"/>
          <w:lang w:val="ru-RU"/>
        </w:rPr>
        <w:t>услугополучателя</w:t>
      </w:r>
      <w:proofErr w:type="spellEnd"/>
      <w:r w:rsidRPr="00EB1CD7">
        <w:rPr>
          <w:color w:val="000000"/>
          <w:sz w:val="28"/>
          <w:lang w:val="ru-RU"/>
        </w:rPr>
        <w:t>)</w:t>
      </w: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  <w:rPr>
          <w:color w:val="000000"/>
          <w:sz w:val="28"/>
        </w:rPr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Default="00DC5722" w:rsidP="00DC5722">
      <w:pPr>
        <w:spacing w:after="0"/>
        <w:jc w:val="both"/>
      </w:pPr>
    </w:p>
    <w:p w:rsidR="00DC5722" w:rsidRPr="00DC5722" w:rsidRDefault="00DC5722" w:rsidP="00DC5722">
      <w:pPr>
        <w:spacing w:after="0"/>
        <w:jc w:val="both"/>
      </w:pPr>
    </w:p>
    <w:tbl>
      <w:tblPr>
        <w:tblW w:w="0" w:type="auto"/>
        <w:tblCellSpacing w:w="0" w:type="auto"/>
        <w:tblLook w:val="04A0"/>
      </w:tblPr>
      <w:tblGrid>
        <w:gridCol w:w="5547"/>
        <w:gridCol w:w="3838"/>
      </w:tblGrid>
      <w:tr w:rsidR="00DC5722" w:rsidRPr="00DC5722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 w:rsidRPr="00EB1CD7">
              <w:rPr>
                <w:color w:val="000000"/>
                <w:sz w:val="20"/>
                <w:lang w:val="ru-RU"/>
              </w:rPr>
              <w:t>Приложение 3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к Правилам оказания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"Выдача окончательного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решения на перевод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сельскохозяйственных угодий</w:t>
            </w:r>
            <w:r w:rsidRPr="00EB1CD7">
              <w:rPr>
                <w:lang w:val="ru-RU"/>
              </w:rPr>
              <w:br/>
            </w:r>
            <w:r w:rsidRPr="00EB1CD7">
              <w:rPr>
                <w:color w:val="000000"/>
                <w:sz w:val="20"/>
                <w:lang w:val="ru-RU"/>
              </w:rPr>
              <w:t>из одного вида в другой"</w:t>
            </w:r>
          </w:p>
        </w:tc>
      </w:tr>
      <w:tr w:rsidR="00DC5722" w:rsidTr="00BE1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Pr="00EB1CD7" w:rsidRDefault="00DC5722" w:rsidP="00BE1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722" w:rsidRDefault="00DC5722" w:rsidP="00BE120C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  <w:p w:rsidR="00DC5722" w:rsidRDefault="00DC5722" w:rsidP="00BE120C">
            <w:pPr>
              <w:spacing w:after="0"/>
              <w:jc w:val="center"/>
            </w:pPr>
          </w:p>
        </w:tc>
      </w:tr>
    </w:tbl>
    <w:p w:rsidR="00DC5722" w:rsidRDefault="00DC5722" w:rsidP="00DC5722">
      <w:pPr>
        <w:spacing w:after="0"/>
        <w:rPr>
          <w:b/>
          <w:color w:val="000000"/>
          <w:sz w:val="28"/>
          <w:szCs w:val="28"/>
        </w:rPr>
      </w:pPr>
      <w:bookmarkStart w:id="90" w:name="z2013"/>
      <w:r w:rsidRPr="00EB1CD7">
        <w:rPr>
          <w:b/>
          <w:color w:val="000000"/>
          <w:lang w:val="ru-RU"/>
        </w:rPr>
        <w:t xml:space="preserve"> </w:t>
      </w:r>
      <w:r w:rsidRPr="00DC5722">
        <w:rPr>
          <w:b/>
          <w:color w:val="000000"/>
          <w:sz w:val="28"/>
          <w:szCs w:val="28"/>
          <w:lang w:val="ru-RU"/>
        </w:rPr>
        <w:t xml:space="preserve">Уведомление о предварительном </w:t>
      </w:r>
      <w:proofErr w:type="gramStart"/>
      <w:r w:rsidRPr="00DC5722">
        <w:rPr>
          <w:b/>
          <w:color w:val="000000"/>
          <w:sz w:val="28"/>
          <w:szCs w:val="28"/>
          <w:lang w:val="ru-RU"/>
        </w:rPr>
        <w:t>решении</w:t>
      </w:r>
      <w:proofErr w:type="gramEnd"/>
      <w:r w:rsidRPr="00DC5722">
        <w:rPr>
          <w:b/>
          <w:color w:val="000000"/>
          <w:sz w:val="28"/>
          <w:szCs w:val="28"/>
          <w:lang w:val="ru-RU"/>
        </w:rPr>
        <w:t xml:space="preserve"> об отказе в оказании государственной услуги</w:t>
      </w:r>
    </w:p>
    <w:p w:rsidR="00DC5722" w:rsidRPr="00DC5722" w:rsidRDefault="00DC5722" w:rsidP="00DC5722">
      <w:pPr>
        <w:spacing w:after="0"/>
        <w:rPr>
          <w:sz w:val="28"/>
          <w:szCs w:val="28"/>
        </w:rPr>
      </w:pPr>
    </w:p>
    <w:p w:rsidR="00DC5722" w:rsidRPr="00DC5722" w:rsidRDefault="00DC5722" w:rsidP="00DC5722">
      <w:pPr>
        <w:spacing w:after="0"/>
        <w:jc w:val="both"/>
      </w:pPr>
      <w:bookmarkStart w:id="91" w:name="z2014"/>
      <w:bookmarkEnd w:id="90"/>
      <w:r>
        <w:rPr>
          <w:color w:val="000000"/>
          <w:sz w:val="28"/>
        </w:rPr>
        <w:t>     </w:t>
      </w:r>
      <w:r w:rsidRPr="00EB1CD7">
        <w:rPr>
          <w:color w:val="000000"/>
          <w:sz w:val="28"/>
          <w:lang w:val="ru-RU"/>
        </w:rPr>
        <w:t xml:space="preserve"> Уважаемый (</w:t>
      </w:r>
      <w:proofErr w:type="spellStart"/>
      <w:r w:rsidRPr="00EB1CD7">
        <w:rPr>
          <w:color w:val="000000"/>
          <w:sz w:val="28"/>
          <w:lang w:val="ru-RU"/>
        </w:rPr>
        <w:t>ая</w:t>
      </w:r>
      <w:proofErr w:type="spellEnd"/>
      <w:r w:rsidRPr="00EB1CD7">
        <w:rPr>
          <w:color w:val="000000"/>
          <w:sz w:val="28"/>
          <w:lang w:val="ru-RU"/>
        </w:rPr>
        <w:t>) _________________________________</w:t>
      </w:r>
    </w:p>
    <w:bookmarkEnd w:id="91"/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 xml:space="preserve">Согласно пункту 1 статьи 73 </w:t>
      </w:r>
      <w:proofErr w:type="gramStart"/>
      <w:r w:rsidRPr="00EB1CD7">
        <w:rPr>
          <w:color w:val="000000"/>
          <w:sz w:val="28"/>
          <w:lang w:val="ru-RU"/>
        </w:rPr>
        <w:t>Административного</w:t>
      </w:r>
      <w:proofErr w:type="gramEnd"/>
      <w:r w:rsidRPr="00EB1CD7">
        <w:rPr>
          <w:color w:val="000000"/>
          <w:sz w:val="28"/>
          <w:lang w:val="ru-RU"/>
        </w:rPr>
        <w:t xml:space="preserve"> процедурно-процессуального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кодекса Республики Казахстан настоящим уведомлением информируем о том, что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 xml:space="preserve">Вам будет отказано в оказании государственной услуги "Выдача </w:t>
      </w:r>
      <w:proofErr w:type="gramStart"/>
      <w:r w:rsidRPr="00EB1CD7">
        <w:rPr>
          <w:color w:val="000000"/>
          <w:sz w:val="28"/>
          <w:lang w:val="ru-RU"/>
        </w:rPr>
        <w:t>окончательного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решения на перевод сельскохозяйственных угодий из одного вида в другой", так как: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___________________________________________________________________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(перечисление причины отказа)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Заслушивание по вопросу отказа будет осуществляться через 2 (два) рабочих дня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со дня направления данного уведомления, где Вы можете выразить свою позицию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 xml:space="preserve">по данному решению (вписать </w:t>
      </w:r>
      <w:proofErr w:type="gramStart"/>
      <w:r w:rsidRPr="00EB1CD7">
        <w:rPr>
          <w:color w:val="000000"/>
          <w:sz w:val="28"/>
          <w:lang w:val="ru-RU"/>
        </w:rPr>
        <w:t>нужное</w:t>
      </w:r>
      <w:proofErr w:type="gramEnd"/>
      <w:r w:rsidRPr="00EB1CD7">
        <w:rPr>
          <w:color w:val="000000"/>
          <w:sz w:val="28"/>
          <w:lang w:val="ru-RU"/>
        </w:rPr>
        <w:t>):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___________________________________________________________________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proofErr w:type="gramStart"/>
      <w:r w:rsidRPr="00EB1CD7">
        <w:rPr>
          <w:color w:val="000000"/>
          <w:sz w:val="28"/>
          <w:lang w:val="ru-RU"/>
        </w:rPr>
        <w:t>(дата и время проведения заслушивания, место (способ) проведения заслушивания:</w:t>
      </w:r>
      <w:proofErr w:type="gramEnd"/>
    </w:p>
    <w:p w:rsidR="00DC5722" w:rsidRPr="00EB1CD7" w:rsidRDefault="00DC5722" w:rsidP="00DC5722">
      <w:pPr>
        <w:spacing w:after="0"/>
        <w:jc w:val="both"/>
        <w:rPr>
          <w:lang w:val="ru-RU"/>
        </w:rPr>
      </w:pPr>
      <w:r w:rsidRPr="00EB1CD7">
        <w:rPr>
          <w:color w:val="000000"/>
          <w:sz w:val="28"/>
          <w:lang w:val="ru-RU"/>
        </w:rPr>
        <w:t>в здании по адресу/посредством видеоконференцсвязи/ иных средств коммуникации)</w:t>
      </w:r>
    </w:p>
    <w:p w:rsidR="00DC5722" w:rsidRPr="00EB1CD7" w:rsidRDefault="00DC5722" w:rsidP="00DC5722">
      <w:pPr>
        <w:spacing w:after="0"/>
        <w:jc w:val="both"/>
        <w:rPr>
          <w:lang w:val="ru-RU"/>
        </w:rPr>
      </w:pPr>
      <w:proofErr w:type="spellStart"/>
      <w:r w:rsidRPr="00EB1CD7">
        <w:rPr>
          <w:color w:val="000000"/>
          <w:sz w:val="28"/>
          <w:lang w:val="ru-RU"/>
        </w:rPr>
        <w:t>Услугодатель</w:t>
      </w:r>
      <w:proofErr w:type="spellEnd"/>
      <w:r w:rsidRPr="00EB1CD7">
        <w:rPr>
          <w:color w:val="000000"/>
          <w:sz w:val="28"/>
          <w:lang w:val="ru-RU"/>
        </w:rPr>
        <w:t xml:space="preserve"> _______________________________________________________</w:t>
      </w:r>
    </w:p>
    <w:p w:rsidR="00DC5722" w:rsidRDefault="00DC5722" w:rsidP="00DC5722">
      <w:pPr>
        <w:spacing w:after="0"/>
        <w:jc w:val="both"/>
        <w:rPr>
          <w:color w:val="000000"/>
          <w:sz w:val="28"/>
          <w:lang w:val="ru-RU"/>
        </w:rPr>
      </w:pPr>
      <w:r w:rsidRPr="00EB1CD7">
        <w:rPr>
          <w:color w:val="000000"/>
          <w:sz w:val="28"/>
          <w:lang w:val="ru-RU"/>
        </w:rPr>
        <w:t>(подпись/электронная цифровая подпись, фамилия, имя, отчество (при его наличии) руководителя)</w:t>
      </w:r>
    </w:p>
    <w:p w:rsidR="00FF22B9" w:rsidRPr="00DC5722" w:rsidRDefault="00FF22B9">
      <w:pPr>
        <w:rPr>
          <w:lang w:val="ru-RU"/>
        </w:rPr>
      </w:pPr>
    </w:p>
    <w:sectPr w:rsidR="00FF22B9" w:rsidRPr="00DC5722" w:rsidSect="00F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22"/>
    <w:rsid w:val="00DC5722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4480</Words>
  <Characters>25540</Characters>
  <Application>Microsoft Office Word</Application>
  <DocSecurity>0</DocSecurity>
  <Lines>212</Lines>
  <Paragraphs>59</Paragraphs>
  <ScaleCrop>false</ScaleCrop>
  <Company>RePack by SPecialiST</Company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2023-11-06T05:42:00Z</dcterms:created>
  <dcterms:modified xsi:type="dcterms:W3CDTF">2023-11-06T05:46:00Z</dcterms:modified>
</cp:coreProperties>
</file>